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d6c5f48ec3608a93e477219a8dbd982699db2"/>
    <w:p>
      <w:pPr>
        <w:pStyle w:val="Heading3"/>
      </w:pPr>
      <w:r>
        <w:t xml:space="preserve">План мероприятий общегородской мемориально-патронатной акции по уходу за памятниками, мемориальными досками, памятными знаками и захоронениями участников Великой Отечественной войны, военачальников, Героев Советского Союза и Российской Федерации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rPr>
          <w:bCs/>
          <w:b/>
        </w:rPr>
        <w:t xml:space="preserve">План мероприятий общегородской мемориально-патронатной акции по уходу за памятниками, мемориальными досками, памятными знаками и захоронениями участников Великой Отечественной войны, военачальников, Героев Советского Союза и Российской Федерации, посвящённой Дню Победы в Великой Отечественной войне 1941-1945 годов (в районе Восточный города Москвы)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и 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исполнитель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07.05.2021</w:t>
            </w:r>
          </w:p>
          <w:p>
            <w:pPr>
              <w:jc w:val="left"/>
            </w:pPr>
            <w:r>
              <w:t xml:space="preserve">до 11.00</w:t>
            </w:r>
          </w:p>
        </w:tc>
        <w:tc>
          <w:tcPr/>
          <w:p>
            <w:pPr>
              <w:jc w:val="left"/>
            </w:pPr>
            <w:r>
              <w:t xml:space="preserve">Мемориал "Защитникам Родины в Великой Отечественной войне 1941-1945 гг."</w:t>
            </w:r>
          </w:p>
          <w:p>
            <w:pPr>
              <w:jc w:val="left"/>
            </w:pPr>
            <w:r>
              <w:t xml:space="preserve">ул. Главная, вл.14</w:t>
            </w:r>
          </w:p>
        </w:tc>
        <w:tc>
          <w:tcPr/>
          <w:p>
            <w:pPr>
              <w:jc w:val="left"/>
            </w:pPr>
            <w:r>
              <w:t xml:space="preserve">ГБУ «Жилищник района Восточный»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09.05.2021</w:t>
            </w:r>
          </w:p>
          <w:p>
            <w:pPr>
              <w:jc w:val="left"/>
            </w:pPr>
            <w:r>
              <w:t xml:space="preserve">до 10.00</w:t>
            </w:r>
          </w:p>
        </w:tc>
        <w:tc>
          <w:tcPr/>
          <w:p>
            <w:pPr>
              <w:jc w:val="left"/>
            </w:pPr>
            <w:r>
              <w:t xml:space="preserve">Стела «Погибшим в боях за Родину»</w:t>
            </w:r>
          </w:p>
          <w:p>
            <w:pPr>
              <w:jc w:val="left"/>
            </w:pPr>
            <w:r>
              <w:t xml:space="preserve">пос. Акулово, вл.2</w:t>
            </w:r>
          </w:p>
        </w:tc>
        <w:tc>
          <w:tcPr/>
          <w:p>
            <w:pPr>
              <w:jc w:val="left"/>
            </w:pPr>
            <w:r>
              <w:t xml:space="preserve">ГБУ «Жилищник района Восточный»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http://vostochniy.mos.ru/our-victory/76-ya-godovshchina-pobedy/detail/9869759.html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our-victory/76-ya-godovshchina-pobedy/detail/9869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our-victory/76-ya-godovshchina-pobedy/detail/9869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2024-09-26T04:36:16Z</dcterms:created>
  <dcterms:modified xsi:type="dcterms:W3CDTF">2024-09-26T04:36:16Z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