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ece706e5a8c2ff4f579bc5545c0254b09d01ae"/>
    <w:p>
      <w:pPr>
        <w:pStyle w:val="Heading3"/>
      </w:pPr>
      <w:r>
        <w:t xml:space="preserve">Приглашаем принять участие в марафоне «Вспомним всех поимённо»!</w:t>
      </w:r>
    </w:p>
    <w:p>
      <w:pPr>
        <w:pStyle w:val="FirstParagraph"/>
      </w:pPr>
      <w:r>
        <w:t xml:space="preserve">26.04.2022</w:t>
      </w:r>
    </w:p>
    <w:p>
      <w:pPr>
        <w:pStyle w:val="BodyText"/>
      </w:pPr>
      <w:r>
        <w:t xml:space="preserve">Совсем немного времени осталось до 9 мая. когда вся страна будет отмечать самый дорогой сердцу каждого из нас праздник День Победы над фашизмом!</w:t>
      </w:r>
    </w:p>
    <w:p>
      <w:pPr>
        <w:pStyle w:val="BodyText"/>
      </w:pPr>
      <w:r>
        <w:t xml:space="preserve">Вот уже третий год подряд мы приглашаем всех желающих внести свой посильный вклад в увековечивание памяти участников Великой Отечественной войны, приняв участие в марафоне «Вспомним всех поименно».</w:t>
      </w:r>
    </w:p>
    <w:p>
      <w:pPr>
        <w:pStyle w:val="BodyText"/>
      </w:pPr>
      <w:r>
        <w:t xml:space="preserve">Все, что для этого нужно в период с 15 апреля по 15 мая в своём аккаунте в социальной сети ВКонтакте поделиться фотографией времен Великой Отечественной войны из семейного альбома и написать историю человека или события, запечатлённых на ней.</w:t>
      </w:r>
    </w:p>
    <w:p>
      <w:pPr>
        <w:pStyle w:val="BodyText"/>
      </w:pPr>
      <w:r>
        <w:t xml:space="preserve">Важно! Публикуемый пост должен быть общедоступен и отмечен хештегами #вспомнимвсехпоименно Амногонациональнаяпобеда #марафонлобеды2022</w:t>
      </w:r>
    </w:p>
    <w:p>
      <w:pPr>
        <w:pStyle w:val="BodyText"/>
      </w:pPr>
      <w:r>
        <w:t xml:space="preserve">Авторы публикаций, набравших наибольшее количество лайков, будут приглашены на торжественную церемонию награждения победителей марафона, отмечены именным дипломом, который получат из рук людей, имеющих высшее звание «Герой России» за заслуги перед государством и народом.</w:t>
      </w:r>
    </w:p>
    <w:p>
      <w:pPr>
        <w:pStyle w:val="BodyText"/>
      </w:pPr>
      <w:r>
        <w:br/>
      </w:r>
    </w:p>
    <w:p>
      <w:pPr>
        <w:pStyle w:val="BodyText"/>
      </w:pPr>
      <w:r>
        <w:t xml:space="preserve">Адрес страницы:</w:t>
      </w:r>
      <w:r>
        <w:t xml:space="preserve"> </w:t>
      </w:r>
      <w:hyperlink r:id="rId20">
        <w:r>
          <w:rPr>
            <w:rStyle w:val="Hyperlink"/>
          </w:rPr>
          <w:t xml:space="preserve">http://vostochniy.mos.ru/our-victory/77-ya-godovshchina-pobedy/detail/10776417.html</w:t>
        </w:r>
      </w:hyperlink>
    </w:p>
    <w:p>
      <w:pPr>
        <w:pStyle w:val="BodyText"/>
      </w:pPr>
      <w:hyperlink r:id="rId21">
        <w:r>
          <w:rPr>
            <w:rStyle w:val="Hyperlink"/>
          </w:rPr>
          <w:t xml:space="preserve">Управа района Восточный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stochniy.mos.ru" TargetMode="External" /><Relationship Type="http://schemas.openxmlformats.org/officeDocument/2006/relationships/hyperlink" Id="rId20" Target="http://vostochniy.mos.ru/our-victory/77-ya-godovshchina-pobedy/detail/10776417.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stochniy.mos.ru" TargetMode="External" /><Relationship Type="http://schemas.openxmlformats.org/officeDocument/2006/relationships/hyperlink" Id="rId20" Target="http://vostochniy.mos.ru/our-victory/77-ya-godovshchina-pobedy/detail/107764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2024-09-26T04:33:29Z</dcterms:created>
  <dcterms:modified xsi:type="dcterms:W3CDTF">2024-09-26T04:33:29Z</dcterms:modified>
</cp:coreProperties>
</file>

<file path=docProps/custom.xml><?xml version="1.0" encoding="utf-8"?>
<Properties xmlns="http://schemas.openxmlformats.org/officeDocument/2006/custom-properties" xmlns:vt="http://schemas.openxmlformats.org/officeDocument/2006/docPropsVTypes"/>
</file>