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cbc03ee9c21f8f0db945be4fac8ade235a3be"/>
    <w:p>
      <w:pPr>
        <w:pStyle w:val="Heading3"/>
      </w:pPr>
      <w:r>
        <w:t xml:space="preserve">Встреча и.о. главы управы района Восточный В.С. Ивановского с населением 21.08.2013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http://vostochniy.mos.ru/presscenter/mediagallery/32712/850189/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mediagallery/32712/85018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mediagallery/32712/85018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2025-07-28T01:00:20Z</dcterms:created>
  <dcterms:modified xsi:type="dcterms:W3CDTF">2025-07-28T01:00:20Z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