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000000" w:rsidRPr="00527A9B" w:rsidRDefault="00527A9B" w:rsidP="00527A9B">
      <w:pPr>
        <w:pStyle w:val="a3"/>
        <w:spacing w:line="300" w:lineRule="auto"/>
        <w:ind w:left="360" w:firstLine="0"/>
        <w:jc w:val="center"/>
        <w:divId w:val="1539508961"/>
        <w:rPr>
          <w:b/>
          <w:color w:val="333333"/>
          <w:sz w:val="27"/>
          <w:szCs w:val="27"/>
        </w:rPr>
      </w:pPr>
      <w:bookmarkStart w:id="0" w:name="_GoBack"/>
      <w:r w:rsidRPr="00527A9B">
        <w:rPr>
          <w:b/>
          <w:color w:val="333333"/>
          <w:sz w:val="27"/>
          <w:szCs w:val="27"/>
        </w:rPr>
        <w:t xml:space="preserve">Федеральный закон от 28 ноября 2015 года </w:t>
      </w:r>
      <w:r w:rsidRPr="00527A9B">
        <w:rPr>
          <w:b/>
          <w:color w:val="333333"/>
          <w:sz w:val="27"/>
          <w:szCs w:val="27"/>
        </w:rPr>
        <w:t>№ 354-ФЗ</w:t>
      </w:r>
      <w:r w:rsidRPr="00527A9B">
        <w:rPr>
          <w:b/>
          <w:color w:val="333333"/>
          <w:sz w:val="27"/>
          <w:szCs w:val="27"/>
        </w:rPr>
        <w:t xml:space="preserve"> «</w:t>
      </w:r>
      <w:r w:rsidRPr="00527A9B">
        <w:rPr>
          <w:b/>
          <w:color w:val="333333"/>
          <w:sz w:val="27"/>
          <w:szCs w:val="27"/>
        </w:rPr>
        <w:t>О внесении изменений в отдельные законодательные акты Российской</w:t>
      </w:r>
      <w:r w:rsidRPr="00527A9B">
        <w:rPr>
          <w:b/>
          <w:color w:val="333333"/>
          <w:sz w:val="27"/>
          <w:szCs w:val="27"/>
        </w:rPr>
        <w:t xml:space="preserve"> </w:t>
      </w:r>
      <w:r w:rsidRPr="00527A9B">
        <w:rPr>
          <w:b/>
          <w:color w:val="333333"/>
          <w:sz w:val="27"/>
          <w:szCs w:val="27"/>
        </w:rPr>
        <w:t>Федерации в целях совершенствования мер по противодействию коррупции</w:t>
      </w:r>
      <w:bookmarkEnd w:id="0"/>
      <w:r w:rsidRPr="00527A9B">
        <w:rPr>
          <w:b/>
          <w:color w:val="333333"/>
          <w:sz w:val="27"/>
          <w:szCs w:val="27"/>
        </w:rPr>
        <w:t>»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c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t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ФЕДЕРАЛЬНЫЙ ЗАКОН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t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 внесении изменений в отдельные законодательные акты Российской</w:t>
      </w:r>
      <w:r>
        <w:rPr>
          <w:color w:val="333333"/>
          <w:sz w:val="27"/>
          <w:szCs w:val="27"/>
        </w:rPr>
        <w:br/>
        <w:t>Федерации в целях совершенствования мер по противодействию коррупции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i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Принят Государственной Думой                              17 ноября 2015</w:t>
      </w:r>
      <w:r>
        <w:rPr>
          <w:color w:val="333333"/>
          <w:sz w:val="27"/>
          <w:szCs w:val="27"/>
        </w:rPr>
        <w:t> года</w:t>
      </w:r>
    </w:p>
    <w:p w:rsidR="00000000" w:rsidRDefault="001F20E6">
      <w:pPr>
        <w:pStyle w:val="i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Одобрен Советом Федерации                                   25 ноября 2015 года</w:t>
      </w:r>
    </w:p>
    <w:p w:rsidR="00000000" w:rsidRDefault="001F20E6">
      <w:pPr>
        <w:pStyle w:val="c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c"/>
        <w:spacing w:line="300" w:lineRule="auto"/>
        <w:divId w:val="1539508961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</w:t>
      </w:r>
      <w:proofErr w:type="gramStart"/>
      <w:r>
        <w:rPr>
          <w:rStyle w:val="markx"/>
          <w:sz w:val="27"/>
          <w:szCs w:val="27"/>
        </w:rPr>
        <w:t>В</w:t>
      </w:r>
      <w:proofErr w:type="gramEnd"/>
      <w:r>
        <w:rPr>
          <w:rStyle w:val="markx"/>
          <w:sz w:val="27"/>
          <w:szCs w:val="27"/>
        </w:rPr>
        <w:t xml:space="preserve"> редакции Федерального закона от 21.12.2021 № 414-ФЗ)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Подпункт 4 пункта 3 приложения 5 к Закону Российской Федерации </w:t>
      </w:r>
      <w:r>
        <w:rPr>
          <w:rStyle w:val="cmd"/>
          <w:color w:val="333333"/>
          <w:sz w:val="27"/>
          <w:szCs w:val="27"/>
        </w:rPr>
        <w:t>от 26 июня 1992 года № 3132-I</w:t>
      </w:r>
      <w:r>
        <w:rPr>
          <w:color w:val="333333"/>
          <w:sz w:val="27"/>
          <w:szCs w:val="27"/>
        </w:rPr>
        <w:t xml:space="preserve"> "О ста</w:t>
      </w:r>
      <w:r>
        <w:rPr>
          <w:color w:val="333333"/>
          <w:sz w:val="27"/>
          <w:szCs w:val="27"/>
        </w:rPr>
        <w:t>тусе судей в Российской Федерации" (Ведомости Съезда народных депутатов Российской Федерации и Верховного Совета Российской Федерации, 1992, № 30, ст. 1792; Собрание законодательства Российской Федерации, 2008, № 52, ст. 6229; 2012, № 50, ст. 6954; 2014, №</w:t>
      </w:r>
      <w:r>
        <w:rPr>
          <w:color w:val="333333"/>
          <w:sz w:val="27"/>
          <w:szCs w:val="27"/>
        </w:rPr>
        <w:t> 11, ст. 1094) изложить в следующей редакции: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"4) сведения о расходах судьи, расходах его супруга (супруги) и несовершеннолетних детей, представленные в случаях, определяемых Федеральным законом от 3 декабря 2012 года № 230-ФЗ "О контроле за соответствием </w:t>
      </w:r>
      <w:r>
        <w:rPr>
          <w:color w:val="333333"/>
          <w:sz w:val="27"/>
          <w:szCs w:val="27"/>
        </w:rPr>
        <w:t>расходов лиц, замещающих государственные должности, и иных лиц их доходам".".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Внести в статью 38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Положения о службе в органах внутренних дел Российской Федерации, утвержденного Постановлением Верховного Совета Российской Федерации </w:t>
      </w:r>
      <w:r>
        <w:rPr>
          <w:rStyle w:val="cmd"/>
          <w:color w:val="333333"/>
          <w:sz w:val="27"/>
          <w:szCs w:val="27"/>
        </w:rPr>
        <w:t>от 23 декаб</w:t>
      </w:r>
      <w:r>
        <w:rPr>
          <w:rStyle w:val="cmd"/>
          <w:color w:val="333333"/>
          <w:sz w:val="27"/>
          <w:szCs w:val="27"/>
        </w:rPr>
        <w:t>ря 1992 года № 4202-I</w:t>
      </w:r>
      <w:r>
        <w:rPr>
          <w:color w:val="333333"/>
          <w:sz w:val="27"/>
          <w:szCs w:val="27"/>
        </w:rPr>
        <w:t xml:space="preserve"> "Об 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</w:t>
      </w:r>
      <w:r>
        <w:rPr>
          <w:color w:val="333333"/>
          <w:sz w:val="27"/>
          <w:szCs w:val="27"/>
        </w:rPr>
        <w:t>ссийской Федерации, 1993, № 2, ст. 70; Собрание законодательства Российской Федерации, 2011, № 48, ст. 6730), следующие изменения: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дополнить новой частью третьей следующего содержания: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"Взыскание в виде замечания или выговора применяется при малозначите</w:t>
      </w:r>
      <w:r>
        <w:rPr>
          <w:color w:val="333333"/>
          <w:sz w:val="27"/>
          <w:szCs w:val="27"/>
        </w:rPr>
        <w:t>льности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(аттестационной комиссии).";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части третью - восьмую считат</w:t>
      </w:r>
      <w:r>
        <w:rPr>
          <w:color w:val="333333"/>
          <w:sz w:val="27"/>
          <w:szCs w:val="27"/>
        </w:rPr>
        <w:t>ь соответственно частями четвертой - девятой.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Статью 41</w:t>
      </w:r>
      <w:r>
        <w:rPr>
          <w:rStyle w:val="w91"/>
          <w:color w:val="333333"/>
          <w:sz w:val="27"/>
          <w:szCs w:val="27"/>
        </w:rPr>
        <w:t xml:space="preserve">10 </w:t>
      </w:r>
      <w:r>
        <w:rPr>
          <w:color w:val="333333"/>
          <w:sz w:val="27"/>
          <w:szCs w:val="27"/>
        </w:rPr>
        <w:t xml:space="preserve">Федерального закона </w:t>
      </w:r>
      <w:r>
        <w:rPr>
          <w:rStyle w:val="cmd"/>
          <w:color w:val="333333"/>
          <w:sz w:val="27"/>
          <w:szCs w:val="27"/>
        </w:rPr>
        <w:t>"О прокуратуре Российской Федерации"</w:t>
      </w:r>
      <w:r>
        <w:rPr>
          <w:color w:val="333333"/>
          <w:sz w:val="27"/>
          <w:szCs w:val="27"/>
        </w:rPr>
        <w:t xml:space="preserve"> (в редакции Федерального закона от 17 ноября 1995 года № </w:t>
      </w:r>
      <w:r>
        <w:rPr>
          <w:color w:val="333333"/>
          <w:sz w:val="27"/>
          <w:szCs w:val="27"/>
        </w:rPr>
        <w:t>168-ФЗ) (Ведомости Съезда народных депутатов Российской Федерации и Верховного Совета Российской Федерации, 1992, № 8, ст. 366; Собрание законодательства Российской Федерации, 1995, № 47, ст. 4472; 2011, № 48, ст. 6730) дополнить пунктом 3</w:t>
      </w:r>
      <w:r>
        <w:rPr>
          <w:rStyle w:val="w91"/>
          <w:color w:val="333333"/>
          <w:sz w:val="27"/>
          <w:szCs w:val="27"/>
        </w:rPr>
        <w:t xml:space="preserve">1 </w:t>
      </w:r>
      <w:r>
        <w:rPr>
          <w:color w:val="333333"/>
          <w:sz w:val="27"/>
          <w:szCs w:val="27"/>
        </w:rPr>
        <w:t>следующего соде</w:t>
      </w:r>
      <w:r>
        <w:rPr>
          <w:color w:val="333333"/>
          <w:sz w:val="27"/>
          <w:szCs w:val="27"/>
        </w:rPr>
        <w:t>ржания: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Взыскание в виде замечания или выговора может быть применено к работнику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</w:t>
      </w:r>
      <w:r>
        <w:rPr>
          <w:color w:val="333333"/>
          <w:sz w:val="27"/>
          <w:szCs w:val="27"/>
        </w:rPr>
        <w:t>рственных служащих и урегулированию конфликта интересов (аттестационной комиссии).".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4</w:t>
      </w:r>
    </w:p>
    <w:p w:rsidR="00000000" w:rsidRDefault="001F20E6">
      <w:pPr>
        <w:pStyle w:val="p"/>
        <w:spacing w:line="300" w:lineRule="auto"/>
        <w:divId w:val="1539508961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(Утратила силу - Федеральный закон от 21.12.2021 № 414-ФЗ)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5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25 декабря 2008 года № 273-ФЗ</w:t>
      </w:r>
      <w:r>
        <w:rPr>
          <w:color w:val="333333"/>
          <w:sz w:val="27"/>
          <w:szCs w:val="27"/>
        </w:rPr>
        <w:t xml:space="preserve"> "О противодействии коррупции</w:t>
      </w:r>
      <w:r>
        <w:rPr>
          <w:color w:val="333333"/>
          <w:sz w:val="27"/>
          <w:szCs w:val="27"/>
        </w:rPr>
        <w:t>" (Собрание законодательства Российской Федерации, 2008, № 52, ст. 6228; 2011, № 29, ст. 4291; № 48, ст. 6730; 2012, № 50, ст. 6954; № 53, ст. 7605; 2013, № 40, ст. 5031; 2014, № 52, ст. 7542; 2015, № 41, ст. 5639; № 45, ст. 6204) следующие изменения: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</w:t>
      </w:r>
      <w:r>
        <w:rPr>
          <w:color w:val="333333"/>
          <w:sz w:val="27"/>
          <w:szCs w:val="27"/>
        </w:rPr>
        <w:t xml:space="preserve"> части 6 статьи 8 слова "указанными в пункте 4" заменить словами "замещающими должности, указанные в пунктах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 - 3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";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пункт 2 части 3 статьи 12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дополнить словами ", если в порядке, установленном федеральными законами и (или) законами субъектов Российс</w:t>
      </w:r>
      <w:r>
        <w:rPr>
          <w:color w:val="333333"/>
          <w:sz w:val="27"/>
          <w:szCs w:val="27"/>
        </w:rPr>
        <w:t>кой Федерации,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не поручено участвовать в управлении таким хозяйствующим субъектом".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h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6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Внести в Ф</w:t>
      </w:r>
      <w:r>
        <w:rPr>
          <w:color w:val="333333"/>
          <w:sz w:val="27"/>
          <w:szCs w:val="27"/>
        </w:rPr>
        <w:t xml:space="preserve">едеральный закон </w:t>
      </w:r>
      <w:r>
        <w:rPr>
          <w:rStyle w:val="cmd"/>
          <w:color w:val="333333"/>
          <w:sz w:val="27"/>
          <w:szCs w:val="27"/>
        </w:rPr>
        <w:t>от 7 мая 2013 года № 79-ФЗ</w:t>
      </w:r>
      <w:r>
        <w:rPr>
          <w:color w:val="333333"/>
          <w:sz w:val="27"/>
          <w:szCs w:val="27"/>
        </w:rPr>
        <w:t xml:space="preserve">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r>
        <w:rPr>
          <w:color w:val="333333"/>
          <w:sz w:val="27"/>
          <w:szCs w:val="27"/>
        </w:rPr>
        <w:t>) пользоваться иностранными финансовыми инструментами" (Собрание законодательства Российской Федерации, 2013, № 19, ст. 2306; 2014, № 52, ст. 7542; 2015, № 45, ст. 6204) следующие изменения: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статье 3: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а) часть 2 после слов "частью 1 настоящей статьи" </w:t>
      </w:r>
      <w:r>
        <w:rPr>
          <w:color w:val="333333"/>
          <w:sz w:val="27"/>
          <w:szCs w:val="27"/>
        </w:rPr>
        <w:t>дополнить словами "и частью 3 статьи 4 настоящего Федерального закона";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частью 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Каждый случай невыполнения требований, предусмотренных частью 1 настоящей статьи и (или) частью 3 статьи 4 настоящего Федерального за</w:t>
      </w:r>
      <w:r>
        <w:rPr>
          <w:color w:val="333333"/>
          <w:sz w:val="27"/>
          <w:szCs w:val="27"/>
        </w:rPr>
        <w:t xml:space="preserve">кона, подлежит рассмотрению в установленном порядке на заседании соответствующей комиссии по соблюдению требований к служебному </w:t>
      </w:r>
      <w:r>
        <w:rPr>
          <w:color w:val="333333"/>
          <w:sz w:val="27"/>
          <w:szCs w:val="27"/>
        </w:rPr>
        <w:lastRenderedPageBreak/>
        <w:t>поведению и урегулированию конфликта интересов (комиссии по контролю за достоверностью сведений о доходах, об имуществе и обязат</w:t>
      </w:r>
      <w:r>
        <w:rPr>
          <w:color w:val="333333"/>
          <w:sz w:val="27"/>
          <w:szCs w:val="27"/>
        </w:rPr>
        <w:t>ельствах имущественного характера).";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часть 3 статьи 4 дополнить словами ", а также прекратить доверительное управление имуществом, которое предусматривает инвестирование в иностранные финансовые инструменты и учредителями управления в котором выступают</w:t>
      </w:r>
      <w:r>
        <w:rPr>
          <w:color w:val="333333"/>
          <w:sz w:val="27"/>
          <w:szCs w:val="27"/>
        </w:rPr>
        <w:t xml:space="preserve"> указанные лица".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i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</w:t>
      </w:r>
      <w:proofErr w:type="spellStart"/>
      <w:r>
        <w:rPr>
          <w:color w:val="333333"/>
          <w:sz w:val="27"/>
          <w:szCs w:val="27"/>
        </w:rPr>
        <w:t>В.Путин</w:t>
      </w:r>
      <w:proofErr w:type="spellEnd"/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000000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28 ноября 2015 года</w:t>
      </w:r>
    </w:p>
    <w:p w:rsidR="001F20E6" w:rsidRDefault="001F20E6">
      <w:pPr>
        <w:pStyle w:val="a3"/>
        <w:spacing w:line="300" w:lineRule="auto"/>
        <w:divId w:val="153950896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354-ФЗ</w:t>
      </w:r>
    </w:p>
    <w:sectPr w:rsidR="001F2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27A9B"/>
    <w:rsid w:val="001F20E6"/>
    <w:rsid w:val="0052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2A159"/>
  <w15:chartTrackingRefBased/>
  <w15:docId w15:val="{BEA2C58B-DCFD-40A3-B3AF-8A7C4E18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508961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2023-03-15T09:13:00Z</dcterms:created>
  <dcterms:modified xsi:type="dcterms:W3CDTF">2023-03-15T09:13:00Z</dcterms:modified>
</cp:coreProperties>
</file>